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A51D" w14:textId="77777777" w:rsidR="007D2795" w:rsidRPr="00DA6CBA" w:rsidRDefault="007D2795" w:rsidP="007D2795">
      <w:pPr>
        <w:spacing w:after="0" w:line="240" w:lineRule="auto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>Mission:  Creating Policy and System Change for Independent Living.</w:t>
      </w:r>
    </w:p>
    <w:p w14:paraId="48492998" w14:textId="77777777" w:rsidR="007D2795" w:rsidRPr="00DA6CBA" w:rsidRDefault="007D2795" w:rsidP="007D2795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39CD80D0" w14:textId="77777777" w:rsidR="007D2795" w:rsidRPr="00DA6CBA" w:rsidRDefault="007D2795" w:rsidP="007D2795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>Vision:  To Influence policy and access to service delivery for all individuals with disabilities in California.</w:t>
      </w:r>
    </w:p>
    <w:p w14:paraId="1BD3882D" w14:textId="77777777" w:rsidR="007D2795" w:rsidRPr="00DA6CBA" w:rsidRDefault="007D2795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14:paraId="2C82D7B1" w14:textId="77777777" w:rsidR="00310223" w:rsidRDefault="00310223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14:paraId="42FF3DCE" w14:textId="77777777" w:rsidR="00310223" w:rsidRDefault="00310223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14:paraId="1D1BED4F" w14:textId="32996D34" w:rsidR="007D2795" w:rsidRPr="00DA6CBA" w:rsidRDefault="007D2795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>Goal Name:  202</w:t>
      </w:r>
      <w:r>
        <w:rPr>
          <w:rFonts w:ascii="Verdana" w:hAnsi="Verdana"/>
          <w:sz w:val="24"/>
          <w:szCs w:val="24"/>
        </w:rPr>
        <w:t>0</w:t>
      </w:r>
      <w:r w:rsidRPr="00DA6CBA">
        <w:rPr>
          <w:rFonts w:ascii="Verdana" w:hAnsi="Verdana"/>
          <w:sz w:val="24"/>
          <w:szCs w:val="24"/>
        </w:rPr>
        <w:t>-202</w:t>
      </w:r>
      <w:r>
        <w:rPr>
          <w:rFonts w:ascii="Verdana" w:hAnsi="Verdana"/>
          <w:sz w:val="24"/>
          <w:szCs w:val="24"/>
        </w:rPr>
        <w:t>1</w:t>
      </w:r>
      <w:r w:rsidRPr="00DA6CBA">
        <w:rPr>
          <w:rFonts w:ascii="Verdana" w:hAnsi="Verdana"/>
          <w:sz w:val="24"/>
          <w:szCs w:val="24"/>
        </w:rPr>
        <w:t xml:space="preserve"> SPIL </w:t>
      </w:r>
      <w:r>
        <w:rPr>
          <w:rFonts w:ascii="Verdana" w:hAnsi="Verdana"/>
          <w:sz w:val="24"/>
          <w:szCs w:val="24"/>
        </w:rPr>
        <w:t>Amendment Evaluation</w:t>
      </w:r>
      <w:r w:rsidRPr="00DA6CBA">
        <w:rPr>
          <w:rFonts w:ascii="Verdana" w:hAnsi="Verdana"/>
          <w:sz w:val="24"/>
          <w:szCs w:val="24"/>
        </w:rPr>
        <w:br/>
      </w:r>
    </w:p>
    <w:p w14:paraId="536BA3B3" w14:textId="79002FEC" w:rsidR="007D2795" w:rsidRPr="00DA6CBA" w:rsidRDefault="007D2795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 xml:space="preserve">Goal Description: </w:t>
      </w:r>
      <w:r>
        <w:rPr>
          <w:rFonts w:ascii="Verdana" w:hAnsi="Verdana"/>
          <w:sz w:val="24"/>
          <w:szCs w:val="24"/>
        </w:rPr>
        <w:t>R</w:t>
      </w:r>
      <w:r w:rsidRPr="00DA6CBA">
        <w:rPr>
          <w:rFonts w:ascii="Verdana" w:hAnsi="Verdana"/>
          <w:sz w:val="24"/>
          <w:szCs w:val="24"/>
        </w:rPr>
        <w:t xml:space="preserve">eview &amp; evaluate the </w:t>
      </w:r>
      <w:r>
        <w:rPr>
          <w:rFonts w:ascii="Verdana" w:hAnsi="Verdana"/>
          <w:sz w:val="24"/>
          <w:szCs w:val="24"/>
        </w:rPr>
        <w:t>progress made in 2020-2021 SPIL Amendment</w:t>
      </w:r>
    </w:p>
    <w:p w14:paraId="704FC970" w14:textId="77777777" w:rsidR="007D2795" w:rsidRDefault="007D2795" w:rsidP="007D2795">
      <w:pPr>
        <w:pStyle w:val="Default"/>
        <w:ind w:firstLine="360"/>
        <w:rPr>
          <w:rFonts w:ascii="Verdana" w:hAnsi="Verdana"/>
          <w:b/>
          <w:sz w:val="28"/>
          <w:szCs w:val="28"/>
        </w:rPr>
      </w:pPr>
    </w:p>
    <w:p w14:paraId="02634455" w14:textId="77777777" w:rsidR="00F722BC" w:rsidRDefault="007D2795" w:rsidP="007D2795">
      <w:pPr>
        <w:pStyle w:val="Default"/>
        <w:ind w:firstLine="360"/>
        <w:rPr>
          <w:rFonts w:ascii="Verdana" w:hAnsi="Verdana"/>
          <w:b/>
          <w:sz w:val="28"/>
          <w:szCs w:val="28"/>
        </w:rPr>
      </w:pPr>
      <w:r w:rsidRPr="00073D28">
        <w:rPr>
          <w:rFonts w:ascii="Verdana" w:hAnsi="Verdana"/>
          <w:b/>
          <w:sz w:val="28"/>
          <w:szCs w:val="28"/>
        </w:rPr>
        <w:t xml:space="preserve">Activity:  </w:t>
      </w:r>
      <w:r w:rsidRPr="000D479F">
        <w:rPr>
          <w:rFonts w:ascii="Verdana" w:hAnsi="Verdana"/>
          <w:b/>
          <w:sz w:val="28"/>
          <w:szCs w:val="28"/>
        </w:rPr>
        <w:t>Monitor, review, &amp; evaluate the i</w:t>
      </w:r>
      <w:r>
        <w:rPr>
          <w:rFonts w:ascii="Verdana" w:hAnsi="Verdana"/>
          <w:b/>
          <w:sz w:val="28"/>
          <w:szCs w:val="28"/>
        </w:rPr>
        <w:t>mplementation of the 2020-2021</w:t>
      </w:r>
      <w:r w:rsidRPr="000D479F">
        <w:rPr>
          <w:rFonts w:ascii="Verdana" w:hAnsi="Verdana"/>
          <w:b/>
          <w:sz w:val="28"/>
          <w:szCs w:val="28"/>
        </w:rPr>
        <w:t xml:space="preserve"> SPIL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0ADEEE7C" w14:textId="0552E6A8" w:rsidR="007D2795" w:rsidRPr="000D479F" w:rsidRDefault="00F722BC" w:rsidP="007D2795">
      <w:pPr>
        <w:pStyle w:val="Default"/>
        <w:ind w:firstLine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</w:t>
      </w:r>
      <w:r w:rsidR="007D2795">
        <w:rPr>
          <w:rFonts w:ascii="Verdana" w:hAnsi="Verdana"/>
          <w:b/>
          <w:sz w:val="28"/>
          <w:szCs w:val="28"/>
        </w:rPr>
        <w:t>Amendment</w:t>
      </w:r>
      <w:r w:rsidR="007D2795" w:rsidRPr="000D479F">
        <w:rPr>
          <w:rFonts w:ascii="Verdana" w:hAnsi="Verdana"/>
          <w:b/>
          <w:sz w:val="28"/>
          <w:szCs w:val="28"/>
        </w:rPr>
        <w:t xml:space="preserve"> </w:t>
      </w:r>
    </w:p>
    <w:p w14:paraId="256FCB56" w14:textId="77777777" w:rsidR="007D2795" w:rsidRPr="00492BFF" w:rsidRDefault="007D2795" w:rsidP="007D2795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14:paraId="4CD8763D" w14:textId="77777777" w:rsidR="007D2795" w:rsidRPr="00492BFF" w:rsidRDefault="007D2795" w:rsidP="007D279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Inputs:  Committee/ staff/stakeholder:   wisdom, analysis, meetings; data gathered related to subject; SILC office equipm</w:t>
      </w:r>
      <w:r>
        <w:rPr>
          <w:rFonts w:ascii="Verdana" w:hAnsi="Verdana"/>
          <w:sz w:val="24"/>
          <w:szCs w:val="24"/>
        </w:rPr>
        <w:t>ent and materials; SILC website.</w:t>
      </w:r>
      <w:r w:rsidRPr="00492BFF">
        <w:rPr>
          <w:rFonts w:ascii="Verdana" w:hAnsi="Verdana"/>
          <w:sz w:val="24"/>
          <w:szCs w:val="24"/>
        </w:rPr>
        <w:t xml:space="preserve"> </w:t>
      </w:r>
    </w:p>
    <w:p w14:paraId="273CCD64" w14:textId="77777777" w:rsidR="007D2795" w:rsidRDefault="007D2795" w:rsidP="007D2795">
      <w:pPr>
        <w:widowControl w:val="0"/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</w:p>
    <w:p w14:paraId="62A036E3" w14:textId="77777777" w:rsidR="007D2795" w:rsidRPr="00492BFF" w:rsidRDefault="007D2795" w:rsidP="007D2795">
      <w:pPr>
        <w:widowControl w:val="0"/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Outputs:  </w:t>
      </w:r>
    </w:p>
    <w:p w14:paraId="3766A032" w14:textId="77777777" w:rsidR="007D2795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073D28">
        <w:rPr>
          <w:rFonts w:ascii="Verdana" w:hAnsi="Verdana"/>
          <w:sz w:val="24"/>
          <w:szCs w:val="24"/>
        </w:rPr>
        <w:t xml:space="preserve">onthly SPIL Committee meetings </w:t>
      </w:r>
      <w:r>
        <w:rPr>
          <w:rFonts w:ascii="Verdana" w:hAnsi="Verdana"/>
          <w:sz w:val="24"/>
          <w:szCs w:val="24"/>
        </w:rPr>
        <w:t>review progress.</w:t>
      </w:r>
    </w:p>
    <w:p w14:paraId="771C700F" w14:textId="77777777" w:rsidR="007D2795" w:rsidRPr="000D479F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Formulate SPIL evaluation tool. </w:t>
      </w:r>
    </w:p>
    <w:p w14:paraId="1903DDBF" w14:textId="77777777" w:rsidR="007D2795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New/original data collected.  </w:t>
      </w:r>
    </w:p>
    <w:p w14:paraId="445EAA40" w14:textId="77777777" w:rsidR="007D2795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Analysis of data.</w:t>
      </w:r>
    </w:p>
    <w:p w14:paraId="7EB6261F" w14:textId="77777777" w:rsidR="007D2795" w:rsidRPr="00641450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Quarterly reports to full council.</w:t>
      </w:r>
    </w:p>
    <w:p w14:paraId="2CE18167" w14:textId="05C9C9DA" w:rsidR="007D2795" w:rsidRPr="00641450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</w:t>
      </w:r>
    </w:p>
    <w:p w14:paraId="622E15EC" w14:textId="77777777" w:rsidR="007D2795" w:rsidRPr="00073D28" w:rsidRDefault="007D2795" w:rsidP="007D2795">
      <w:pPr>
        <w:widowControl w:val="0"/>
        <w:numPr>
          <w:ilvl w:val="0"/>
          <w:numId w:val="1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Findings reported:  A completed report summarizing the results.</w:t>
      </w:r>
    </w:p>
    <w:p w14:paraId="1D0BDFD8" w14:textId="77777777" w:rsidR="007D2795" w:rsidRPr="00492BFF" w:rsidRDefault="007D2795" w:rsidP="007D27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972487" w14:textId="77777777" w:rsidR="007D2795" w:rsidRPr="00492BFF" w:rsidRDefault="007D2795" w:rsidP="007D2795">
      <w:pPr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Effects/Results/Consequences/outcome/impact</w:t>
      </w:r>
    </w:p>
    <w:p w14:paraId="20613EB0" w14:textId="77777777" w:rsidR="007D2795" w:rsidRDefault="007D2795" w:rsidP="007D2795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Consistent monitoring and reporting will increase accountability.</w:t>
      </w:r>
    </w:p>
    <w:p w14:paraId="4DAEB24A" w14:textId="77777777" w:rsidR="007D2795" w:rsidRDefault="007D2795" w:rsidP="007D2795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SILC and I.L. Network will have information about what strategies were effective from 2020-2021 SPIL to guide them in crafting the 2024-2027 SPIL.</w:t>
      </w:r>
    </w:p>
    <w:p w14:paraId="469596CD" w14:textId="77777777" w:rsidR="007D2795" w:rsidRDefault="007D2795" w:rsidP="0076474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7082BF" w14:textId="77777777" w:rsidR="007D2795" w:rsidRDefault="007D2795" w:rsidP="0076474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98436BF" w14:textId="542925DB" w:rsidR="00304690" w:rsidRDefault="00304690">
      <w:pPr>
        <w:spacing w:after="160" w:line="259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99E36B2" w14:textId="77777777" w:rsidR="007D2795" w:rsidRDefault="007D2795" w:rsidP="0076474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C31E657" w14:textId="77777777" w:rsidR="00DA6CBA" w:rsidRPr="00DA6CBA" w:rsidRDefault="00DA6CBA" w:rsidP="00DA6CBA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14:paraId="31B6D731" w14:textId="77777777" w:rsidR="00DA6CBA" w:rsidRPr="00DA6CBA" w:rsidRDefault="00764745" w:rsidP="00DA6CBA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 xml:space="preserve">Goal Name:  </w:t>
      </w:r>
      <w:r w:rsidR="004B35C9" w:rsidRPr="00DA6CBA">
        <w:rPr>
          <w:rFonts w:ascii="Verdana" w:hAnsi="Verdana"/>
          <w:sz w:val="24"/>
          <w:szCs w:val="24"/>
        </w:rPr>
        <w:t>2021-2023 SPIL Implementation</w:t>
      </w:r>
      <w:r w:rsidRPr="00DA6CBA">
        <w:rPr>
          <w:rFonts w:ascii="Verdana" w:hAnsi="Verdana"/>
          <w:sz w:val="24"/>
          <w:szCs w:val="24"/>
        </w:rPr>
        <w:br/>
      </w:r>
    </w:p>
    <w:p w14:paraId="5D06C187" w14:textId="515E823A" w:rsidR="00044C94" w:rsidRPr="00DA6CBA" w:rsidRDefault="00764745" w:rsidP="00DA6CBA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DA6CBA">
        <w:rPr>
          <w:rFonts w:ascii="Verdana" w:hAnsi="Verdana"/>
          <w:sz w:val="24"/>
          <w:szCs w:val="24"/>
        </w:rPr>
        <w:t xml:space="preserve">Goal Description: </w:t>
      </w:r>
      <w:r w:rsidR="004B35C9" w:rsidRPr="00DA6CBA">
        <w:rPr>
          <w:rFonts w:ascii="Verdana" w:hAnsi="Verdana"/>
          <w:sz w:val="24"/>
          <w:szCs w:val="24"/>
        </w:rPr>
        <w:t>Monitor, review, &amp; evaluate the implementation of the 2021-2023 SPIL</w:t>
      </w:r>
    </w:p>
    <w:p w14:paraId="615D2A20" w14:textId="77777777" w:rsidR="007D2795" w:rsidRPr="00DA6CBA" w:rsidRDefault="007D2795" w:rsidP="007D2795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257AED23" w14:textId="586776D3" w:rsidR="00764745" w:rsidRPr="000D479F" w:rsidRDefault="00764745" w:rsidP="008C6BCE">
      <w:pPr>
        <w:pStyle w:val="Default"/>
        <w:ind w:firstLine="360"/>
        <w:rPr>
          <w:rFonts w:ascii="Verdana" w:hAnsi="Verdana"/>
          <w:b/>
          <w:sz w:val="28"/>
          <w:szCs w:val="28"/>
        </w:rPr>
      </w:pPr>
      <w:r w:rsidRPr="00073D28">
        <w:rPr>
          <w:rFonts w:ascii="Verdana" w:hAnsi="Verdana"/>
          <w:b/>
          <w:sz w:val="28"/>
          <w:szCs w:val="28"/>
        </w:rPr>
        <w:t xml:space="preserve">Activity:  </w:t>
      </w:r>
      <w:r w:rsidRPr="000D479F">
        <w:rPr>
          <w:rFonts w:ascii="Verdana" w:hAnsi="Verdana"/>
          <w:b/>
          <w:sz w:val="28"/>
          <w:szCs w:val="28"/>
        </w:rPr>
        <w:t>Monitor, review, &amp; evaluate the i</w:t>
      </w:r>
      <w:r w:rsidR="00B65230">
        <w:rPr>
          <w:rFonts w:ascii="Verdana" w:hAnsi="Verdana"/>
          <w:b/>
          <w:sz w:val="28"/>
          <w:szCs w:val="28"/>
        </w:rPr>
        <w:t>mplementation of the 20</w:t>
      </w:r>
      <w:r w:rsidR="006337D2">
        <w:rPr>
          <w:rFonts w:ascii="Verdana" w:hAnsi="Verdana"/>
          <w:b/>
          <w:sz w:val="28"/>
          <w:szCs w:val="28"/>
        </w:rPr>
        <w:t>21</w:t>
      </w:r>
      <w:r w:rsidR="00B65230">
        <w:rPr>
          <w:rFonts w:ascii="Verdana" w:hAnsi="Verdana"/>
          <w:b/>
          <w:sz w:val="28"/>
          <w:szCs w:val="28"/>
        </w:rPr>
        <w:t>-202</w:t>
      </w:r>
      <w:r w:rsidR="006337D2">
        <w:rPr>
          <w:rFonts w:ascii="Verdana" w:hAnsi="Verdana"/>
          <w:b/>
          <w:sz w:val="28"/>
          <w:szCs w:val="28"/>
        </w:rPr>
        <w:t>3</w:t>
      </w:r>
      <w:r w:rsidRPr="000D479F">
        <w:rPr>
          <w:rFonts w:ascii="Verdana" w:hAnsi="Verdana"/>
          <w:b/>
          <w:sz w:val="28"/>
          <w:szCs w:val="28"/>
        </w:rPr>
        <w:t xml:space="preserve"> SPIL </w:t>
      </w:r>
    </w:p>
    <w:p w14:paraId="77E817C7" w14:textId="77777777" w:rsidR="00764745" w:rsidRPr="00492BFF" w:rsidRDefault="00764745" w:rsidP="004B35C9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14:paraId="1DE512C0" w14:textId="77777777" w:rsidR="00764745" w:rsidRPr="00492BFF" w:rsidRDefault="00764745" w:rsidP="008C6BCE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Inputs:  Committee/ staff/stakeholder:   wisdom, analysis, meetings; data gathered related to subject; SILC office equipm</w:t>
      </w:r>
      <w:r>
        <w:rPr>
          <w:rFonts w:ascii="Verdana" w:hAnsi="Verdana"/>
          <w:sz w:val="24"/>
          <w:szCs w:val="24"/>
        </w:rPr>
        <w:t>ent and materials; SILC website.</w:t>
      </w:r>
      <w:r w:rsidRPr="00492BFF">
        <w:rPr>
          <w:rFonts w:ascii="Verdana" w:hAnsi="Verdana"/>
          <w:sz w:val="24"/>
          <w:szCs w:val="24"/>
        </w:rPr>
        <w:t xml:space="preserve"> </w:t>
      </w:r>
    </w:p>
    <w:p w14:paraId="780D0120" w14:textId="77777777" w:rsidR="00764745" w:rsidRDefault="00764745" w:rsidP="008C6BCE">
      <w:pPr>
        <w:widowControl w:val="0"/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</w:p>
    <w:p w14:paraId="25F11D5D" w14:textId="77777777" w:rsidR="00764745" w:rsidRPr="00492BFF" w:rsidRDefault="00764745" w:rsidP="008C6BCE">
      <w:pPr>
        <w:widowControl w:val="0"/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Outputs:  </w:t>
      </w:r>
    </w:p>
    <w:p w14:paraId="2E0052A0" w14:textId="77777777" w:rsidR="0076474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073D28">
        <w:rPr>
          <w:rFonts w:ascii="Verdana" w:hAnsi="Verdana"/>
          <w:sz w:val="24"/>
          <w:szCs w:val="24"/>
        </w:rPr>
        <w:t xml:space="preserve">onthly SPIL Committee meetings </w:t>
      </w:r>
      <w:r>
        <w:rPr>
          <w:rFonts w:ascii="Verdana" w:hAnsi="Verdana"/>
          <w:sz w:val="24"/>
          <w:szCs w:val="24"/>
        </w:rPr>
        <w:t>review progress.</w:t>
      </w:r>
    </w:p>
    <w:p w14:paraId="5D6E95CC" w14:textId="5B418392" w:rsidR="00764745" w:rsidRPr="000D479F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Formulate</w:t>
      </w:r>
      <w:r w:rsidR="007D2795">
        <w:rPr>
          <w:rFonts w:ascii="Verdana" w:hAnsi="Verdana"/>
          <w:sz w:val="24"/>
          <w:szCs w:val="24"/>
        </w:rPr>
        <w:t xml:space="preserve"> SPIL</w:t>
      </w:r>
      <w:r>
        <w:rPr>
          <w:rFonts w:ascii="Verdana" w:hAnsi="Verdana"/>
          <w:sz w:val="24"/>
          <w:szCs w:val="24"/>
        </w:rPr>
        <w:t xml:space="preserve"> evaluation tool. </w:t>
      </w:r>
    </w:p>
    <w:p w14:paraId="76758C7F" w14:textId="77777777" w:rsidR="0076474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New/original data collected.  </w:t>
      </w:r>
    </w:p>
    <w:p w14:paraId="169BD8BA" w14:textId="77777777" w:rsidR="0076474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Analysis of data.</w:t>
      </w:r>
    </w:p>
    <w:p w14:paraId="73D62352" w14:textId="708AE35D" w:rsidR="0076474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Quarterly reports to full council.</w:t>
      </w:r>
    </w:p>
    <w:p w14:paraId="1B4167D0" w14:textId="1FE04A6F" w:rsidR="008F5C5B" w:rsidRPr="00641450" w:rsidRDefault="008F5C5B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Continue workgroup activities – ILC database survey; LTSS ILC-ADRC Environmental Scan survey</w:t>
      </w:r>
    </w:p>
    <w:p w14:paraId="7915F320" w14:textId="428F3272" w:rsidR="0076474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1 SPIL)</w:t>
      </w:r>
      <w:r>
        <w:rPr>
          <w:rFonts w:ascii="Verdana" w:hAnsi="Verdana"/>
          <w:sz w:val="24"/>
          <w:szCs w:val="24"/>
        </w:rPr>
        <w:t xml:space="preserve"> (November </w:t>
      </w:r>
      <w:r w:rsidR="00486C8F">
        <w:rPr>
          <w:rFonts w:ascii="Verdana" w:hAnsi="Verdana"/>
          <w:sz w:val="24"/>
          <w:szCs w:val="24"/>
        </w:rPr>
        <w:t>2021</w:t>
      </w:r>
      <w:r>
        <w:rPr>
          <w:rFonts w:ascii="Verdana" w:hAnsi="Verdana"/>
          <w:sz w:val="24"/>
          <w:szCs w:val="24"/>
        </w:rPr>
        <w:t xml:space="preserve"> meeting)</w:t>
      </w:r>
    </w:p>
    <w:p w14:paraId="0A8F0507" w14:textId="40289939" w:rsidR="008F5C5B" w:rsidRPr="00641450" w:rsidRDefault="008F5C5B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Statewide needs assessment</w:t>
      </w:r>
    </w:p>
    <w:p w14:paraId="10EEBF1C" w14:textId="77777777" w:rsidR="007D279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2 SPIL) </w:t>
      </w:r>
      <w:r>
        <w:rPr>
          <w:rFonts w:ascii="Verdana" w:hAnsi="Verdana"/>
          <w:sz w:val="24"/>
          <w:szCs w:val="24"/>
        </w:rPr>
        <w:t>(</w:t>
      </w:r>
      <w:r w:rsidR="00486C8F">
        <w:rPr>
          <w:rFonts w:ascii="Verdana" w:hAnsi="Verdana"/>
          <w:sz w:val="24"/>
          <w:szCs w:val="24"/>
        </w:rPr>
        <w:t>November 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297C1459" w14:textId="44ABE14A" w:rsidR="00764745" w:rsidRPr="007D2795" w:rsidRDefault="00764745" w:rsidP="007D2795">
      <w:pPr>
        <w:widowControl w:val="0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7D2795">
        <w:rPr>
          <w:rFonts w:ascii="Verdana" w:hAnsi="Verdana"/>
          <w:sz w:val="24"/>
          <w:szCs w:val="24"/>
        </w:rPr>
        <w:t xml:space="preserve">Findings reported:  A completed report summarizing the results </w:t>
      </w:r>
      <w:r w:rsidR="00B65230" w:rsidRPr="007D2795">
        <w:rPr>
          <w:rFonts w:ascii="Verdana" w:hAnsi="Verdana"/>
          <w:sz w:val="24"/>
          <w:szCs w:val="24"/>
        </w:rPr>
        <w:t>and recommendations for the 202</w:t>
      </w:r>
      <w:r w:rsidR="00486C8F" w:rsidRPr="007D2795">
        <w:rPr>
          <w:rFonts w:ascii="Verdana" w:hAnsi="Verdana"/>
          <w:sz w:val="24"/>
          <w:szCs w:val="24"/>
        </w:rPr>
        <w:t>4</w:t>
      </w:r>
      <w:r w:rsidRPr="007D2795">
        <w:rPr>
          <w:rFonts w:ascii="Verdana" w:hAnsi="Verdana"/>
          <w:sz w:val="24"/>
          <w:szCs w:val="24"/>
        </w:rPr>
        <w:t>-202</w:t>
      </w:r>
      <w:r w:rsidR="00486C8F" w:rsidRPr="007D2795">
        <w:rPr>
          <w:rFonts w:ascii="Verdana" w:hAnsi="Verdana"/>
          <w:sz w:val="24"/>
          <w:szCs w:val="24"/>
        </w:rPr>
        <w:t>7</w:t>
      </w:r>
      <w:r w:rsidRPr="007D2795">
        <w:rPr>
          <w:rFonts w:ascii="Verdana" w:hAnsi="Verdana"/>
          <w:sz w:val="24"/>
          <w:szCs w:val="24"/>
        </w:rPr>
        <w:t xml:space="preserve"> SPIL. (</w:t>
      </w:r>
      <w:r w:rsidR="00C835CF" w:rsidRPr="007D2795">
        <w:rPr>
          <w:rFonts w:ascii="Verdana" w:hAnsi="Verdana"/>
          <w:sz w:val="24"/>
          <w:szCs w:val="24"/>
        </w:rPr>
        <w:t>Early 20</w:t>
      </w:r>
      <w:r w:rsidR="00486C8F" w:rsidRPr="007D2795">
        <w:rPr>
          <w:rFonts w:ascii="Verdana" w:hAnsi="Verdana"/>
          <w:sz w:val="24"/>
          <w:szCs w:val="24"/>
        </w:rPr>
        <w:t>23</w:t>
      </w:r>
      <w:r w:rsidR="00C835CF" w:rsidRPr="007D2795">
        <w:rPr>
          <w:rFonts w:ascii="Verdana" w:hAnsi="Verdana"/>
          <w:sz w:val="24"/>
          <w:szCs w:val="24"/>
        </w:rPr>
        <w:t xml:space="preserve"> meeting</w:t>
      </w:r>
      <w:r w:rsidRPr="007D2795">
        <w:rPr>
          <w:rFonts w:ascii="Verdana" w:hAnsi="Verdana"/>
          <w:sz w:val="24"/>
          <w:szCs w:val="24"/>
        </w:rPr>
        <w:t>)</w:t>
      </w:r>
    </w:p>
    <w:p w14:paraId="18256EB4" w14:textId="77777777" w:rsidR="00764745" w:rsidRPr="00492BFF" w:rsidRDefault="00764745" w:rsidP="008C6BC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F14B718" w14:textId="77777777" w:rsidR="00764745" w:rsidRPr="00492BFF" w:rsidRDefault="00764745" w:rsidP="008C6BCE">
      <w:pPr>
        <w:spacing w:after="0" w:line="240" w:lineRule="auto"/>
        <w:ind w:left="36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Effects/Results/Consequences/outcome/impact</w:t>
      </w:r>
    </w:p>
    <w:p w14:paraId="2CF2606C" w14:textId="77777777" w:rsidR="007D2795" w:rsidRDefault="00764745" w:rsidP="007D2795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 w:rsidRPr="007D2795">
        <w:rPr>
          <w:rFonts w:ascii="Verdana" w:hAnsi="Verdana"/>
          <w:sz w:val="24"/>
          <w:szCs w:val="24"/>
        </w:rPr>
        <w:t>Consistent monitoring and reporting will increase accountability.</w:t>
      </w:r>
    </w:p>
    <w:p w14:paraId="5B870ABD" w14:textId="26D74EAF" w:rsidR="004B35C9" w:rsidRPr="007D2795" w:rsidRDefault="00764745" w:rsidP="007D2795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 w:rsidRPr="007D2795">
        <w:rPr>
          <w:rFonts w:ascii="Verdana" w:hAnsi="Verdana"/>
          <w:sz w:val="24"/>
          <w:szCs w:val="24"/>
        </w:rPr>
        <w:t xml:space="preserve">SILC and I.L. Network will have information about what strategies were effective from </w:t>
      </w:r>
      <w:r w:rsidR="00486C8F" w:rsidRPr="007D2795">
        <w:rPr>
          <w:rFonts w:ascii="Verdana" w:hAnsi="Verdana"/>
          <w:sz w:val="24"/>
          <w:szCs w:val="24"/>
        </w:rPr>
        <w:t>2021-2023</w:t>
      </w:r>
      <w:r w:rsidRPr="007D2795">
        <w:rPr>
          <w:rFonts w:ascii="Verdana" w:hAnsi="Verdana"/>
          <w:sz w:val="24"/>
          <w:szCs w:val="24"/>
        </w:rPr>
        <w:t xml:space="preserve"> SPIL to guide them in crafting the 202</w:t>
      </w:r>
      <w:r w:rsidR="00486C8F" w:rsidRPr="007D2795">
        <w:rPr>
          <w:rFonts w:ascii="Verdana" w:hAnsi="Verdana"/>
          <w:sz w:val="24"/>
          <w:szCs w:val="24"/>
        </w:rPr>
        <w:t>4</w:t>
      </w:r>
      <w:r w:rsidRPr="007D2795">
        <w:rPr>
          <w:rFonts w:ascii="Verdana" w:hAnsi="Verdana"/>
          <w:sz w:val="24"/>
          <w:szCs w:val="24"/>
        </w:rPr>
        <w:t>-202</w:t>
      </w:r>
      <w:r w:rsidR="00486C8F" w:rsidRPr="007D2795">
        <w:rPr>
          <w:rFonts w:ascii="Verdana" w:hAnsi="Verdana"/>
          <w:sz w:val="24"/>
          <w:szCs w:val="24"/>
        </w:rPr>
        <w:t>7</w:t>
      </w:r>
      <w:r w:rsidRPr="007D2795">
        <w:rPr>
          <w:rFonts w:ascii="Verdana" w:hAnsi="Verdana"/>
          <w:sz w:val="24"/>
          <w:szCs w:val="24"/>
        </w:rPr>
        <w:t xml:space="preserve"> SPIL.</w:t>
      </w:r>
    </w:p>
    <w:p w14:paraId="78D713D1" w14:textId="77777777" w:rsidR="00807A6D" w:rsidRDefault="00807A6D" w:rsidP="007D2795">
      <w:pPr>
        <w:pStyle w:val="Default"/>
        <w:ind w:left="-1440"/>
        <w:rPr>
          <w:rFonts w:ascii="Verdana" w:hAnsi="Verdana"/>
        </w:rPr>
      </w:pPr>
    </w:p>
    <w:p w14:paraId="44095CD4" w14:textId="77777777" w:rsidR="009C4D84" w:rsidRDefault="00764745" w:rsidP="007D2795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294FFCD" w14:textId="77777777" w:rsidR="009C4D84" w:rsidRDefault="009C4D84">
      <w:pPr>
        <w:spacing w:after="160" w:line="259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/>
        </w:rPr>
        <w:br w:type="page"/>
      </w:r>
    </w:p>
    <w:p w14:paraId="455C4ED2" w14:textId="363B0E01" w:rsidR="002B5FD0" w:rsidRDefault="002B5FD0" w:rsidP="007D2795">
      <w:pPr>
        <w:pStyle w:val="Default"/>
        <w:rPr>
          <w:rFonts w:ascii="Verdana" w:eastAsiaTheme="minorHAnsi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Activity:  Statewide ILC consumer satisfaction survey report</w:t>
      </w:r>
    </w:p>
    <w:p w14:paraId="014896E6" w14:textId="77777777" w:rsidR="002B5FD0" w:rsidRDefault="002B5FD0" w:rsidP="007D27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D1A967" w14:textId="77777777" w:rsidR="002B5FD0" w:rsidRDefault="002B5FD0" w:rsidP="007D2795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Inputs:  ILCs:  Reports of most recent annual Consumer Satisfaction Survey.  Committee/ staff/stakeholder: wisdom, analysis, meetings; data gathered related to subject; SILC office equipment and materials; SILC website; </w:t>
      </w:r>
    </w:p>
    <w:p w14:paraId="7E5CC8EE" w14:textId="77777777" w:rsidR="002B5FD0" w:rsidRDefault="002B5FD0" w:rsidP="007D27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8954912" w14:textId="77777777" w:rsidR="002B5FD0" w:rsidRDefault="002B5FD0" w:rsidP="007D2795">
      <w:pPr>
        <w:widowControl w:val="0"/>
        <w:spacing w:after="0" w:line="240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Outputs:</w:t>
      </w:r>
    </w:p>
    <w:p w14:paraId="2221260F" w14:textId="5C637166" w:rsidR="002B5FD0" w:rsidRDefault="002B5FD0" w:rsidP="007D279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Outreach to all Independent Living Centers in California to obtain most recent annual Consumer Satisfaction Survey (April </w:t>
      </w:r>
      <w:r w:rsidR="00486C8F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>)</w:t>
      </w:r>
    </w:p>
    <w:p w14:paraId="6CBDE437" w14:textId="660B0951" w:rsidR="002B5FD0" w:rsidRDefault="002B5FD0" w:rsidP="007D279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Analysis of data received, preliminary report (May </w:t>
      </w:r>
      <w:r w:rsidR="00486C8F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4BE8F8DB" w14:textId="274F569D" w:rsidR="002B5FD0" w:rsidRDefault="002B5FD0" w:rsidP="007D279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SPIL Committee recommendations for report out to state I.L. Network (May </w:t>
      </w:r>
      <w:r w:rsidR="00486C8F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439FD289" w14:textId="75402222" w:rsidR="002B5FD0" w:rsidRDefault="002B5FD0" w:rsidP="007D279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Finalized publication to share (July </w:t>
      </w:r>
      <w:r w:rsidR="00486C8F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 xml:space="preserve"> </w:t>
      </w:r>
      <w:r w:rsidR="00486C8F">
        <w:rPr>
          <w:rFonts w:ascii="Verdana" w:hAnsi="Verdana"/>
          <w:sz w:val="24"/>
          <w:szCs w:val="24"/>
        </w:rPr>
        <w:t>meeting</w:t>
      </w:r>
      <w:r>
        <w:rPr>
          <w:rFonts w:ascii="Verdana" w:hAnsi="Verdana"/>
          <w:sz w:val="24"/>
          <w:szCs w:val="24"/>
        </w:rPr>
        <w:t>)</w:t>
      </w:r>
    </w:p>
    <w:p w14:paraId="655C979A" w14:textId="77777777" w:rsidR="002B5FD0" w:rsidRDefault="002B5FD0" w:rsidP="007D2795">
      <w:pPr>
        <w:pStyle w:val="ListParagraph"/>
        <w:widowControl w:val="0"/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14:paraId="2C30D3E0" w14:textId="77777777" w:rsidR="002B5FD0" w:rsidRDefault="002B5FD0" w:rsidP="007D2795">
      <w:pPr>
        <w:spacing w:after="0" w:line="240" w:lineRule="auto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Effects/Results/Consequences/outcome/impact</w:t>
      </w:r>
    </w:p>
    <w:p w14:paraId="683D058D" w14:textId="77777777" w:rsidR="002B5FD0" w:rsidRDefault="002B5FD0" w:rsidP="007D279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Detailed knowledge about existing consumer satisfaction survey system.</w:t>
      </w:r>
    </w:p>
    <w:p w14:paraId="080ACF83" w14:textId="77777777" w:rsidR="002B5FD0" w:rsidRDefault="002B5FD0" w:rsidP="007D279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Recommendations to share with DOR and the I.L. Network to build on this knowledge.</w:t>
      </w:r>
    </w:p>
    <w:p w14:paraId="21C78D8A" w14:textId="15DCDF82" w:rsidR="002B5FD0" w:rsidRDefault="002B5FD0" w:rsidP="007D2795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Information that can be used to craft the </w:t>
      </w:r>
      <w:r w:rsidR="00486C8F">
        <w:rPr>
          <w:rFonts w:ascii="Verdana" w:hAnsi="Verdana"/>
          <w:sz w:val="24"/>
          <w:szCs w:val="24"/>
        </w:rPr>
        <w:t>202</w:t>
      </w:r>
      <w:r w:rsidR="00DA6CBA">
        <w:rPr>
          <w:rFonts w:ascii="Verdana" w:hAnsi="Verdana"/>
          <w:sz w:val="24"/>
          <w:szCs w:val="24"/>
        </w:rPr>
        <w:t>4</w:t>
      </w:r>
      <w:r w:rsidR="00486C8F">
        <w:rPr>
          <w:rFonts w:ascii="Verdana" w:hAnsi="Verdana"/>
          <w:sz w:val="24"/>
          <w:szCs w:val="24"/>
        </w:rPr>
        <w:t>-202</w:t>
      </w:r>
      <w:r w:rsidR="004B35C9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 SPIL.</w:t>
      </w:r>
    </w:p>
    <w:p w14:paraId="318373BA" w14:textId="7F8D9C67" w:rsidR="00764745" w:rsidRPr="00043A23" w:rsidRDefault="00764745" w:rsidP="007D27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AFB85CF" w14:textId="77777777" w:rsidR="009447B1" w:rsidRDefault="009447B1" w:rsidP="007D2795"/>
    <w:sectPr w:rsidR="009447B1" w:rsidSect="00470F6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B699" w14:textId="77777777" w:rsidR="00245CCB" w:rsidRDefault="00245CCB">
      <w:pPr>
        <w:spacing w:after="0" w:line="240" w:lineRule="auto"/>
      </w:pPr>
      <w:r>
        <w:separator/>
      </w:r>
    </w:p>
  </w:endnote>
  <w:endnote w:type="continuationSeparator" w:id="0">
    <w:p w14:paraId="1014BFEF" w14:textId="77777777" w:rsidR="00245CCB" w:rsidRDefault="002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E22C" w14:textId="77777777" w:rsidR="00043A23" w:rsidRDefault="007647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4C1">
      <w:rPr>
        <w:noProof/>
      </w:rPr>
      <w:t>2</w:t>
    </w:r>
    <w:r>
      <w:rPr>
        <w:noProof/>
      </w:rPr>
      <w:fldChar w:fldCharType="end"/>
    </w:r>
  </w:p>
  <w:p w14:paraId="7C77A957" w14:textId="77777777" w:rsidR="00043A23" w:rsidRDefault="0024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C267" w14:textId="77777777" w:rsidR="00245CCB" w:rsidRDefault="00245CCB">
      <w:pPr>
        <w:spacing w:after="0" w:line="240" w:lineRule="auto"/>
      </w:pPr>
      <w:r>
        <w:separator/>
      </w:r>
    </w:p>
  </w:footnote>
  <w:footnote w:type="continuationSeparator" w:id="0">
    <w:p w14:paraId="09C6BA3B" w14:textId="77777777" w:rsidR="00245CCB" w:rsidRDefault="002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3334"/>
    <w:multiLevelType w:val="hybridMultilevel"/>
    <w:tmpl w:val="310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153"/>
    <w:multiLevelType w:val="hybridMultilevel"/>
    <w:tmpl w:val="DD50C728"/>
    <w:lvl w:ilvl="0" w:tplc="FE86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502B1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482A26A5"/>
    <w:multiLevelType w:val="hybridMultilevel"/>
    <w:tmpl w:val="2C728E0A"/>
    <w:lvl w:ilvl="0" w:tplc="2B502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4F4"/>
    <w:multiLevelType w:val="hybridMultilevel"/>
    <w:tmpl w:val="2C728E0A"/>
    <w:lvl w:ilvl="0" w:tplc="2B502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C19"/>
    <w:multiLevelType w:val="hybridMultilevel"/>
    <w:tmpl w:val="56FEA1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3146DFF"/>
    <w:multiLevelType w:val="hybridMultilevel"/>
    <w:tmpl w:val="1F7AE8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7746CF"/>
    <w:multiLevelType w:val="hybridMultilevel"/>
    <w:tmpl w:val="86E0B5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A968E8"/>
    <w:multiLevelType w:val="hybridMultilevel"/>
    <w:tmpl w:val="C9241904"/>
    <w:lvl w:ilvl="0" w:tplc="FE86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0F">
      <w:start w:val="1"/>
      <w:numFmt w:val="decimal"/>
      <w:lvlText w:val="%6."/>
      <w:lvlJc w:val="lef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7A3D545C"/>
    <w:multiLevelType w:val="hybridMultilevel"/>
    <w:tmpl w:val="4844E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D561E25"/>
    <w:multiLevelType w:val="hybridMultilevel"/>
    <w:tmpl w:val="86E0B5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NDAyNDIxMjQ1sjBW0lEKTi0uzszPAykwrgUAYSIc+CwAAAA="/>
  </w:docVars>
  <w:rsids>
    <w:rsidRoot w:val="00A25E75"/>
    <w:rsid w:val="00044C94"/>
    <w:rsid w:val="000A0B76"/>
    <w:rsid w:val="000C09C1"/>
    <w:rsid w:val="001028F7"/>
    <w:rsid w:val="00145205"/>
    <w:rsid w:val="00146317"/>
    <w:rsid w:val="00245CCB"/>
    <w:rsid w:val="002B5FD0"/>
    <w:rsid w:val="00304690"/>
    <w:rsid w:val="00310223"/>
    <w:rsid w:val="00405EC1"/>
    <w:rsid w:val="0043282B"/>
    <w:rsid w:val="004711B0"/>
    <w:rsid w:val="00486C8F"/>
    <w:rsid w:val="004B35C9"/>
    <w:rsid w:val="004D0F7D"/>
    <w:rsid w:val="00537384"/>
    <w:rsid w:val="005F228B"/>
    <w:rsid w:val="006337D2"/>
    <w:rsid w:val="006713AD"/>
    <w:rsid w:val="006731E1"/>
    <w:rsid w:val="007033C7"/>
    <w:rsid w:val="007624C1"/>
    <w:rsid w:val="00764745"/>
    <w:rsid w:val="007D2795"/>
    <w:rsid w:val="00807A6D"/>
    <w:rsid w:val="008B7E99"/>
    <w:rsid w:val="008C6BCE"/>
    <w:rsid w:val="008E50AA"/>
    <w:rsid w:val="008E732B"/>
    <w:rsid w:val="008F5C5B"/>
    <w:rsid w:val="009447B1"/>
    <w:rsid w:val="009C4D84"/>
    <w:rsid w:val="009D4D3A"/>
    <w:rsid w:val="00A25E75"/>
    <w:rsid w:val="00A33E2F"/>
    <w:rsid w:val="00A84F66"/>
    <w:rsid w:val="00AC558E"/>
    <w:rsid w:val="00B65230"/>
    <w:rsid w:val="00B853CB"/>
    <w:rsid w:val="00BB7FE5"/>
    <w:rsid w:val="00BF44A9"/>
    <w:rsid w:val="00C511B6"/>
    <w:rsid w:val="00C835CF"/>
    <w:rsid w:val="00CF0C80"/>
    <w:rsid w:val="00DA6CBA"/>
    <w:rsid w:val="00F722BC"/>
    <w:rsid w:val="00F73745"/>
    <w:rsid w:val="00F96BEE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8C70"/>
  <w15:chartTrackingRefBased/>
  <w15:docId w15:val="{5943C052-8CAC-4C24-BDE3-58AC26B8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74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74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282B"/>
    <w:pPr>
      <w:ind w:left="720"/>
      <w:contextualSpacing/>
    </w:pPr>
  </w:style>
  <w:style w:type="table" w:styleId="TableGrid">
    <w:name w:val="Table Grid"/>
    <w:basedOn w:val="TableNormal"/>
    <w:uiPriority w:val="39"/>
    <w:rsid w:val="006337D2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7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Kasai</dc:creator>
  <cp:keywords/>
  <dc:description/>
  <cp:lastModifiedBy>Cheryl</cp:lastModifiedBy>
  <cp:revision>4</cp:revision>
  <cp:lastPrinted>2018-03-23T20:23:00Z</cp:lastPrinted>
  <dcterms:created xsi:type="dcterms:W3CDTF">2020-07-16T22:59:00Z</dcterms:created>
  <dcterms:modified xsi:type="dcterms:W3CDTF">2020-07-16T23:01:00Z</dcterms:modified>
</cp:coreProperties>
</file>